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2E3356">
        <w:rPr>
          <w:rFonts w:eastAsia="Arial"/>
          <w:b/>
          <w:kern w:val="3"/>
          <w:sz w:val="24"/>
          <w:szCs w:val="24"/>
          <w:lang w:eastAsia="zh-CN"/>
        </w:rPr>
        <w:t>127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ремонт крыши не более </w:t>
      </w:r>
      <w:r w:rsidR="002E3356">
        <w:rPr>
          <w:b/>
          <w:color w:val="000000"/>
          <w:kern w:val="3"/>
          <w:sz w:val="24"/>
          <w:szCs w:val="24"/>
          <w:lang w:eastAsia="zh-CN" w:bidi="hi-IN"/>
        </w:rPr>
        <w:t>2 569 674,20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856BD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8186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8186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8186B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E3356">
        <w:rPr>
          <w:b/>
          <w:color w:val="000000"/>
          <w:kern w:val="3"/>
          <w:sz w:val="24"/>
          <w:szCs w:val="24"/>
          <w:lang w:eastAsia="zh-CN" w:bidi="hi-IN"/>
        </w:rPr>
        <w:t>2 346 608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8186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E335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E3356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D8186B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E3356">
        <w:rPr>
          <w:b/>
          <w:color w:val="000000"/>
          <w:kern w:val="3"/>
          <w:sz w:val="24"/>
          <w:szCs w:val="24"/>
          <w:lang w:eastAsia="zh-CN" w:bidi="hi-IN"/>
        </w:rPr>
        <w:t>2 539 820</w:t>
      </w:r>
      <w:r w:rsidR="00D8186B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E3356">
        <w:rPr>
          <w:b/>
          <w:bCs/>
          <w:color w:val="000000"/>
          <w:kern w:val="3"/>
          <w:sz w:val="24"/>
          <w:szCs w:val="24"/>
          <w:lang w:eastAsia="zh-CN" w:bidi="hi-IN"/>
        </w:rPr>
        <w:t>179 341,53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E3356">
        <w:rPr>
          <w:b/>
          <w:bCs/>
          <w:color w:val="000000"/>
          <w:kern w:val="3"/>
          <w:sz w:val="24"/>
          <w:szCs w:val="24"/>
          <w:lang w:eastAsia="zh-CN" w:bidi="hi-IN"/>
        </w:rPr>
        <w:t>119 561,03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B5ACD-94D7-40B9-B03E-B91F2B89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321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2024-07-01T10:10:00Z</dcterms:created>
  <dcterms:modified xsi:type="dcterms:W3CDTF">2024-07-01T10:10:00Z</dcterms:modified>
</cp:coreProperties>
</file>